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6C4" w:rsidRPr="008166C4" w:rsidRDefault="008F48BD" w:rsidP="008166C4">
      <w:pPr>
        <w:rPr>
          <w:b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A988E1" wp14:editId="00F4E7E6">
            <wp:simplePos x="0" y="0"/>
            <wp:positionH relativeFrom="column">
              <wp:posOffset>4114800</wp:posOffset>
            </wp:positionH>
            <wp:positionV relativeFrom="paragraph">
              <wp:posOffset>-133350</wp:posOffset>
            </wp:positionV>
            <wp:extent cx="1630045" cy="361950"/>
            <wp:effectExtent l="0" t="0" r="8255" b="0"/>
            <wp:wrapTight wrapText="bothSides">
              <wp:wrapPolygon edited="0">
                <wp:start x="0" y="0"/>
                <wp:lineTo x="0" y="20463"/>
                <wp:lineTo x="21457" y="20463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 Music Full Landscape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6C4" w:rsidRPr="008166C4">
        <w:rPr>
          <w:b/>
        </w:rPr>
        <w:t>MusicPlus Lesson Plan: Example</w:t>
      </w:r>
      <w:r w:rsidR="008166C4">
        <w:rPr>
          <w:b/>
        </w:rPr>
        <w:tab/>
      </w:r>
      <w:r w:rsidR="008166C4">
        <w:rPr>
          <w:b/>
        </w:rPr>
        <w:tab/>
      </w:r>
      <w:r w:rsidR="008166C4">
        <w:rPr>
          <w:b/>
        </w:rPr>
        <w:tab/>
      </w:r>
    </w:p>
    <w:p w:rsidR="008166C4" w:rsidRDefault="008166C4"/>
    <w:p w:rsidR="00195F60" w:rsidRDefault="00195F60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936"/>
        <w:gridCol w:w="1984"/>
        <w:gridCol w:w="3544"/>
      </w:tblGrid>
      <w:tr w:rsidR="00F65533" w:rsidRPr="0030332C" w:rsidTr="0096660F">
        <w:tc>
          <w:tcPr>
            <w:tcW w:w="9464" w:type="dxa"/>
            <w:gridSpan w:val="3"/>
          </w:tcPr>
          <w:p w:rsidR="008F48BD" w:rsidRDefault="00F65533" w:rsidP="0096660F">
            <w:pPr>
              <w:rPr>
                <w:rFonts w:cs="Arial"/>
                <w:sz w:val="16"/>
                <w:szCs w:val="20"/>
              </w:rPr>
            </w:pPr>
            <w:r w:rsidRPr="008F48BD">
              <w:rPr>
                <w:rFonts w:cs="Arial"/>
                <w:b/>
                <w:color w:val="AC007C"/>
                <w:sz w:val="20"/>
                <w:szCs w:val="20"/>
              </w:rPr>
              <w:t>Where does this lesson/session fit in?</w:t>
            </w:r>
            <w:r w:rsidRPr="0030332C">
              <w:rPr>
                <w:rFonts w:cs="Arial"/>
                <w:sz w:val="20"/>
                <w:szCs w:val="20"/>
              </w:rPr>
              <w:t xml:space="preserve"> </w:t>
            </w:r>
            <w:r w:rsidRPr="004943D7">
              <w:rPr>
                <w:rFonts w:cs="Arial"/>
                <w:color w:val="AC007C"/>
                <w:sz w:val="16"/>
                <w:szCs w:val="20"/>
              </w:rPr>
              <w:t>(i.e. what learning has come before and what learning will come next?)</w:t>
            </w:r>
          </w:p>
          <w:p w:rsidR="008F48BD" w:rsidRDefault="00F65533" w:rsidP="00195F60">
            <w:pPr>
              <w:rPr>
                <w:rFonts w:ascii="Segoe Script" w:hAnsi="Segoe Script" w:cs="Arial"/>
                <w:sz w:val="18"/>
                <w:szCs w:val="20"/>
              </w:rPr>
            </w:pPr>
            <w:r>
              <w:rPr>
                <w:rFonts w:cs="Arial"/>
                <w:sz w:val="16"/>
                <w:szCs w:val="20"/>
              </w:rPr>
              <w:br/>
            </w:r>
          </w:p>
          <w:p w:rsidR="00195F60" w:rsidRPr="00F65533" w:rsidRDefault="00195F60" w:rsidP="00195F60">
            <w:pPr>
              <w:rPr>
                <w:rFonts w:ascii="Segoe Script" w:hAnsi="Segoe Script" w:cs="Arial"/>
                <w:sz w:val="18"/>
                <w:szCs w:val="20"/>
              </w:rPr>
            </w:pPr>
          </w:p>
        </w:tc>
      </w:tr>
      <w:tr w:rsidR="00F65533" w:rsidRPr="0030332C" w:rsidTr="0096660F">
        <w:tc>
          <w:tcPr>
            <w:tcW w:w="5920" w:type="dxa"/>
            <w:gridSpan w:val="2"/>
          </w:tcPr>
          <w:p w:rsidR="008F48BD" w:rsidRPr="008F48BD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8F48BD">
              <w:rPr>
                <w:rFonts w:cs="Arial"/>
                <w:b/>
                <w:color w:val="AC007C"/>
                <w:sz w:val="20"/>
                <w:szCs w:val="20"/>
              </w:rPr>
              <w:t>What resources/space do I have available?</w:t>
            </w:r>
          </w:p>
          <w:p w:rsidR="00666C88" w:rsidRDefault="00666C88" w:rsidP="00195F60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195F60" w:rsidRDefault="00195F60" w:rsidP="00195F60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:rsidR="00195F60" w:rsidRPr="00B704E1" w:rsidRDefault="00195F60" w:rsidP="00195F60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48BD" w:rsidRPr="009179CB" w:rsidRDefault="00F65533" w:rsidP="0096660F">
            <w:pPr>
              <w:rPr>
                <w:rFonts w:cs="Arial"/>
                <w:b/>
                <w:sz w:val="20"/>
                <w:szCs w:val="20"/>
              </w:rPr>
            </w:pPr>
            <w:r w:rsidRPr="008F48BD">
              <w:rPr>
                <w:rFonts w:cs="Arial"/>
                <w:b/>
                <w:color w:val="AC007C"/>
                <w:sz w:val="20"/>
                <w:szCs w:val="20"/>
              </w:rPr>
              <w:t>How long is/are the lesson/sessions?</w:t>
            </w:r>
          </w:p>
          <w:p w:rsidR="00F65533" w:rsidRPr="008166C4" w:rsidRDefault="00F65533" w:rsidP="00195F60">
            <w:pPr>
              <w:pStyle w:val="ListParagraph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F65533" w:rsidRPr="0030332C" w:rsidTr="0096660F">
        <w:tc>
          <w:tcPr>
            <w:tcW w:w="9464" w:type="dxa"/>
            <w:gridSpan w:val="3"/>
          </w:tcPr>
          <w:p w:rsidR="008F48BD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What is the learning objective for the lesson / session?</w:t>
            </w:r>
          </w:p>
          <w:p w:rsidR="00F65533" w:rsidRPr="004943D7" w:rsidRDefault="00F65533" w:rsidP="0096660F">
            <w:pPr>
              <w:rPr>
                <w:rFonts w:cs="Arial"/>
                <w:color w:val="AC007C"/>
                <w:sz w:val="16"/>
                <w:szCs w:val="20"/>
              </w:rPr>
            </w:pPr>
            <w:r w:rsidRPr="004943D7">
              <w:rPr>
                <w:rFonts w:cs="Arial"/>
                <w:color w:val="AC007C"/>
                <w:sz w:val="16"/>
                <w:szCs w:val="20"/>
              </w:rPr>
              <w:t>(e.g. by the end of the lesson / session all students will have used their voices to explore and create a range of sounds)</w:t>
            </w:r>
          </w:p>
          <w:p w:rsidR="00F65533" w:rsidRDefault="00F65533" w:rsidP="00195F60">
            <w:pPr>
              <w:pStyle w:val="ListParagrap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195F60" w:rsidRDefault="00195F60" w:rsidP="00195F60">
            <w:pPr>
              <w:pStyle w:val="ListParagraph"/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195F60" w:rsidRPr="008166C4" w:rsidRDefault="00195F60" w:rsidP="00195F60">
            <w:pPr>
              <w:pStyle w:val="ListParagraph"/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F65533" w:rsidRPr="0030332C" w:rsidTr="0096660F">
        <w:tc>
          <w:tcPr>
            <w:tcW w:w="9464" w:type="dxa"/>
            <w:gridSpan w:val="3"/>
          </w:tcPr>
          <w:p w:rsidR="008F48BD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How will my lesson / session be structured?</w:t>
            </w:r>
          </w:p>
          <w:p w:rsidR="008F48BD" w:rsidRPr="008F48BD" w:rsidRDefault="008F48BD" w:rsidP="0096660F">
            <w:pPr>
              <w:rPr>
                <w:rFonts w:cs="Arial"/>
                <w:b/>
                <w:sz w:val="16"/>
                <w:szCs w:val="20"/>
              </w:rPr>
            </w:pPr>
          </w:p>
          <w:p w:rsidR="00F65533" w:rsidRDefault="00F65533" w:rsidP="0096660F">
            <w:pPr>
              <w:rPr>
                <w:rFonts w:cs="Arial"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color w:val="AC007C"/>
                <w:sz w:val="20"/>
                <w:szCs w:val="20"/>
              </w:rPr>
              <w:t>Starter (related to main activity)</w:t>
            </w:r>
          </w:p>
          <w:p w:rsidR="00195F60" w:rsidRPr="004943D7" w:rsidRDefault="00195F60" w:rsidP="0096660F">
            <w:pPr>
              <w:rPr>
                <w:rFonts w:cs="Arial"/>
                <w:color w:val="AC007C"/>
                <w:sz w:val="20"/>
                <w:szCs w:val="20"/>
              </w:rPr>
            </w:pPr>
          </w:p>
          <w:p w:rsidR="00F65533" w:rsidRPr="0030332C" w:rsidRDefault="00F65533" w:rsidP="0096660F">
            <w:pPr>
              <w:rPr>
                <w:rFonts w:cs="Arial"/>
                <w:sz w:val="20"/>
                <w:szCs w:val="20"/>
              </w:rPr>
            </w:pPr>
            <w:r w:rsidRPr="004943D7">
              <w:rPr>
                <w:rFonts w:cs="Arial"/>
                <w:color w:val="AC007C"/>
                <w:sz w:val="20"/>
                <w:szCs w:val="20"/>
              </w:rPr>
              <w:t>Main activity / activities</w:t>
            </w:r>
          </w:p>
          <w:p w:rsidR="00195F60" w:rsidRDefault="00195F60" w:rsidP="0096660F">
            <w:pPr>
              <w:rPr>
                <w:rFonts w:cs="Arial"/>
                <w:color w:val="AC007C"/>
                <w:sz w:val="20"/>
                <w:szCs w:val="20"/>
              </w:rPr>
            </w:pPr>
          </w:p>
          <w:p w:rsidR="00F65533" w:rsidRPr="0030332C" w:rsidRDefault="00F65533" w:rsidP="0096660F">
            <w:pPr>
              <w:rPr>
                <w:rFonts w:cs="Arial"/>
                <w:sz w:val="20"/>
                <w:szCs w:val="20"/>
              </w:rPr>
            </w:pPr>
            <w:r w:rsidRPr="004943D7">
              <w:rPr>
                <w:rFonts w:cs="Arial"/>
                <w:color w:val="AC007C"/>
                <w:sz w:val="20"/>
                <w:szCs w:val="20"/>
              </w:rPr>
              <w:t>Plenary</w:t>
            </w:r>
          </w:p>
          <w:p w:rsidR="008F48BD" w:rsidRPr="00195F60" w:rsidRDefault="008F48BD" w:rsidP="00195F60">
            <w:pPr>
              <w:rPr>
                <w:rFonts w:ascii="Segoe Script" w:hAnsi="Segoe Script" w:cs="Arial"/>
                <w:sz w:val="18"/>
                <w:szCs w:val="20"/>
              </w:rPr>
            </w:pPr>
          </w:p>
        </w:tc>
      </w:tr>
      <w:tr w:rsidR="00F65533" w:rsidRPr="0030332C" w:rsidTr="0096660F">
        <w:tc>
          <w:tcPr>
            <w:tcW w:w="9464" w:type="dxa"/>
            <w:gridSpan w:val="3"/>
          </w:tcPr>
          <w:p w:rsidR="008F48BD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Does the lesson / session engage students in a range of musical activities?</w:t>
            </w:r>
          </w:p>
          <w:p w:rsidR="00F65533" w:rsidRPr="004943D7" w:rsidRDefault="00F65533" w:rsidP="0096660F">
            <w:pPr>
              <w:rPr>
                <w:rFonts w:cs="Arial"/>
                <w:color w:val="AC007C"/>
                <w:sz w:val="16"/>
                <w:szCs w:val="20"/>
              </w:rPr>
            </w:pPr>
            <w:r w:rsidRPr="004943D7">
              <w:rPr>
                <w:rFonts w:cs="Arial"/>
                <w:color w:val="AC007C"/>
                <w:sz w:val="16"/>
                <w:szCs w:val="20"/>
              </w:rPr>
              <w:t>(e.g. a mix of some of the following: listening, singing, performing on instruments, movement, experimenting and creating, reviewing)</w:t>
            </w:r>
          </w:p>
          <w:p w:rsidR="00F65533" w:rsidRPr="004943D7" w:rsidRDefault="00F65533" w:rsidP="0096660F">
            <w:pPr>
              <w:rPr>
                <w:rFonts w:cs="Arial"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color w:val="AC007C"/>
                <w:sz w:val="20"/>
                <w:szCs w:val="20"/>
              </w:rPr>
              <w:t>List musical activities:</w:t>
            </w:r>
          </w:p>
          <w:p w:rsidR="008F48BD" w:rsidRDefault="008F48BD" w:rsidP="0096660F">
            <w:pPr>
              <w:rPr>
                <w:rFonts w:ascii="Lucida Handwriting" w:hAnsi="Lucida Handwriting" w:cs="Arial"/>
                <w:sz w:val="18"/>
                <w:szCs w:val="20"/>
              </w:rPr>
            </w:pPr>
          </w:p>
          <w:p w:rsidR="00195F60" w:rsidRDefault="00195F60" w:rsidP="0096660F">
            <w:pPr>
              <w:rPr>
                <w:rFonts w:ascii="Lucida Handwriting" w:hAnsi="Lucida Handwriting" w:cs="Arial"/>
                <w:sz w:val="18"/>
                <w:szCs w:val="20"/>
              </w:rPr>
            </w:pPr>
          </w:p>
          <w:p w:rsidR="00195F60" w:rsidRPr="008F48BD" w:rsidRDefault="00195F60" w:rsidP="0096660F">
            <w:pPr>
              <w:rPr>
                <w:rFonts w:ascii="Lucida Handwriting" w:hAnsi="Lucida Handwriting" w:cs="Arial"/>
                <w:sz w:val="18"/>
                <w:szCs w:val="20"/>
              </w:rPr>
            </w:pPr>
          </w:p>
        </w:tc>
      </w:tr>
      <w:tr w:rsidR="00F65533" w:rsidRPr="0030332C" w:rsidTr="0096660F">
        <w:tc>
          <w:tcPr>
            <w:tcW w:w="3936" w:type="dxa"/>
          </w:tcPr>
          <w:p w:rsidR="008F48BD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Do all of the activities support the attainment of the learning objective</w:t>
            </w:r>
            <w:r w:rsidR="003D288C" w:rsidRPr="004943D7">
              <w:rPr>
                <w:rFonts w:cs="Arial"/>
                <w:b/>
                <w:color w:val="AC007C"/>
                <w:sz w:val="20"/>
                <w:szCs w:val="20"/>
              </w:rPr>
              <w:t>?</w:t>
            </w:r>
          </w:p>
          <w:p w:rsidR="00F65533" w:rsidRPr="008166C4" w:rsidRDefault="00F65533" w:rsidP="003658B0">
            <w:pPr>
              <w:rPr>
                <w:rFonts w:ascii="Lucida Handwriting" w:hAnsi="Lucida Handwriting" w:cs="Arial"/>
                <w:sz w:val="18"/>
                <w:szCs w:val="18"/>
              </w:rPr>
            </w:pPr>
          </w:p>
        </w:tc>
        <w:tc>
          <w:tcPr>
            <w:tcW w:w="5528" w:type="dxa"/>
            <w:gridSpan w:val="2"/>
          </w:tcPr>
          <w:p w:rsidR="00F65533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Are all of the transitions manageable?</w:t>
            </w:r>
          </w:p>
          <w:p w:rsidR="00F65533" w:rsidRPr="00FE73E9" w:rsidRDefault="00F65533" w:rsidP="0096660F">
            <w:pPr>
              <w:rPr>
                <w:rFonts w:cs="Arial"/>
                <w:sz w:val="16"/>
                <w:szCs w:val="20"/>
              </w:rPr>
            </w:pPr>
            <w:r w:rsidRPr="004943D7">
              <w:rPr>
                <w:rFonts w:cs="Arial"/>
                <w:color w:val="AC007C"/>
                <w:sz w:val="16"/>
                <w:szCs w:val="20"/>
              </w:rPr>
              <w:t>(e.g. use of a song that develops musical learning as instruments are allocated)</w:t>
            </w:r>
          </w:p>
          <w:p w:rsidR="008F48BD" w:rsidRPr="004943D7" w:rsidRDefault="00F65533" w:rsidP="0096660F">
            <w:pPr>
              <w:rPr>
                <w:rFonts w:cs="Arial"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color w:val="AC007C"/>
                <w:sz w:val="20"/>
                <w:szCs w:val="20"/>
              </w:rPr>
              <w:t>List the activity transitions and how you will accomplish them:</w:t>
            </w:r>
          </w:p>
          <w:p w:rsidR="008F48BD" w:rsidRDefault="008F48BD" w:rsidP="00195F60">
            <w:pPr>
              <w:pStyle w:val="ListParagraph"/>
              <w:ind w:left="317"/>
              <w:rPr>
                <w:rFonts w:ascii="Segoe Script" w:hAnsi="Segoe Script" w:cs="Arial"/>
                <w:sz w:val="18"/>
                <w:szCs w:val="18"/>
              </w:rPr>
            </w:pPr>
          </w:p>
          <w:p w:rsidR="00195F60" w:rsidRPr="008F48BD" w:rsidRDefault="00195F60" w:rsidP="00195F60">
            <w:pPr>
              <w:pStyle w:val="ListParagraph"/>
              <w:ind w:left="317"/>
              <w:rPr>
                <w:rFonts w:ascii="Segoe Script" w:hAnsi="Segoe Script" w:cs="Arial"/>
                <w:sz w:val="18"/>
                <w:szCs w:val="18"/>
              </w:rPr>
            </w:pPr>
          </w:p>
        </w:tc>
      </w:tr>
      <w:tr w:rsidR="00F65533" w:rsidRPr="0030332C" w:rsidTr="0096660F">
        <w:tc>
          <w:tcPr>
            <w:tcW w:w="9464" w:type="dxa"/>
            <w:gridSpan w:val="3"/>
          </w:tcPr>
          <w:p w:rsidR="008F48BD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What individual needs do my students have (e.g. SEND) and what provision have I made to include them in musical learning (differentiation)?</w:t>
            </w:r>
          </w:p>
          <w:p w:rsidR="008F48BD" w:rsidRDefault="008F48BD" w:rsidP="00E117CA">
            <w:pPr>
              <w:rPr>
                <w:rFonts w:ascii="Lucida Handwriting" w:hAnsi="Lucida Handwriting" w:cs="Arial"/>
                <w:sz w:val="18"/>
                <w:szCs w:val="18"/>
              </w:rPr>
            </w:pPr>
          </w:p>
          <w:p w:rsidR="00195F60" w:rsidRDefault="00195F60" w:rsidP="00E117CA">
            <w:pPr>
              <w:rPr>
                <w:rFonts w:ascii="Lucida Handwriting" w:hAnsi="Lucida Handwriting" w:cs="Arial"/>
                <w:sz w:val="18"/>
                <w:szCs w:val="18"/>
              </w:rPr>
            </w:pPr>
          </w:p>
          <w:p w:rsidR="00195F60" w:rsidRPr="008F48BD" w:rsidRDefault="00195F60" w:rsidP="00E117CA">
            <w:pPr>
              <w:rPr>
                <w:rFonts w:ascii="Lucida Handwriting" w:hAnsi="Lucida Handwriting" w:cs="Arial"/>
                <w:sz w:val="18"/>
                <w:szCs w:val="18"/>
              </w:rPr>
            </w:pPr>
          </w:p>
        </w:tc>
      </w:tr>
      <w:tr w:rsidR="00F65533" w:rsidRPr="0030332C" w:rsidTr="0096660F">
        <w:tc>
          <w:tcPr>
            <w:tcW w:w="9464" w:type="dxa"/>
            <w:gridSpan w:val="3"/>
          </w:tcPr>
          <w:p w:rsidR="00F65533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 xml:space="preserve">How do I know that students have understood and progressed in their musical learning?  </w:t>
            </w:r>
          </w:p>
          <w:p w:rsidR="008F48BD" w:rsidRPr="004943D7" w:rsidRDefault="00F65533" w:rsidP="0096660F">
            <w:pPr>
              <w:rPr>
                <w:rFonts w:cs="Arial"/>
                <w:color w:val="AC007C"/>
                <w:sz w:val="16"/>
                <w:szCs w:val="20"/>
              </w:rPr>
            </w:pPr>
            <w:r w:rsidRPr="004943D7">
              <w:rPr>
                <w:rFonts w:cs="Arial"/>
                <w:color w:val="AC007C"/>
                <w:sz w:val="16"/>
                <w:szCs w:val="20"/>
              </w:rPr>
              <w:t>(</w:t>
            </w:r>
            <w:r w:rsidR="004943D7">
              <w:rPr>
                <w:rFonts w:cs="Arial"/>
                <w:color w:val="AC007C"/>
                <w:sz w:val="16"/>
                <w:szCs w:val="20"/>
              </w:rPr>
              <w:t>e</w:t>
            </w:r>
            <w:r w:rsidR="004943D7" w:rsidRPr="004943D7">
              <w:rPr>
                <w:rFonts w:cs="Arial"/>
                <w:color w:val="AC007C"/>
                <w:sz w:val="16"/>
                <w:szCs w:val="20"/>
              </w:rPr>
              <w:t>.g</w:t>
            </w:r>
            <w:r w:rsidRPr="004943D7">
              <w:rPr>
                <w:rFonts w:cs="Arial"/>
                <w:color w:val="AC007C"/>
                <w:sz w:val="16"/>
                <w:szCs w:val="20"/>
              </w:rPr>
              <w:t>. have students been given opportunities to show or to verbalise what they know?)</w:t>
            </w:r>
          </w:p>
          <w:p w:rsidR="00F65533" w:rsidRDefault="00F65533" w:rsidP="00B704E1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195F60" w:rsidRDefault="00195F60" w:rsidP="00B704E1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  <w:p w:rsidR="00195F60" w:rsidRPr="008166C4" w:rsidRDefault="00195F60" w:rsidP="00B704E1">
            <w:pPr>
              <w:rPr>
                <w:rFonts w:ascii="Lucida Handwriting" w:hAnsi="Lucida Handwriting" w:cs="Arial"/>
                <w:sz w:val="20"/>
                <w:szCs w:val="20"/>
              </w:rPr>
            </w:pPr>
          </w:p>
        </w:tc>
      </w:tr>
      <w:tr w:rsidR="00F65533" w:rsidRPr="0030332C" w:rsidTr="0096660F">
        <w:tc>
          <w:tcPr>
            <w:tcW w:w="9464" w:type="dxa"/>
            <w:gridSpan w:val="3"/>
          </w:tcPr>
          <w:p w:rsidR="00F65533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What evidence have I gathered of students’ musical progress?</w:t>
            </w:r>
          </w:p>
          <w:p w:rsidR="008F48BD" w:rsidRPr="004943D7" w:rsidRDefault="00F65533" w:rsidP="0096660F">
            <w:pPr>
              <w:rPr>
                <w:rFonts w:cs="Arial"/>
                <w:color w:val="AC007C"/>
                <w:sz w:val="16"/>
                <w:szCs w:val="20"/>
              </w:rPr>
            </w:pPr>
            <w:r w:rsidRPr="004943D7">
              <w:rPr>
                <w:rFonts w:cs="Arial"/>
                <w:color w:val="AC007C"/>
                <w:sz w:val="16"/>
                <w:szCs w:val="20"/>
              </w:rPr>
              <w:t>(e.g. audio recordings)</w:t>
            </w:r>
          </w:p>
          <w:p w:rsidR="00F65533" w:rsidRDefault="00F65533" w:rsidP="0096660F">
            <w:pPr>
              <w:rPr>
                <w:rFonts w:ascii="Lucida Handwriting" w:hAnsi="Lucida Handwriting" w:cs="Arial"/>
                <w:sz w:val="18"/>
                <w:szCs w:val="20"/>
              </w:rPr>
            </w:pPr>
          </w:p>
          <w:p w:rsidR="00195F60" w:rsidRDefault="00195F60" w:rsidP="0096660F">
            <w:pPr>
              <w:rPr>
                <w:rFonts w:ascii="Lucida Handwriting" w:hAnsi="Lucida Handwriting" w:cs="Arial"/>
                <w:sz w:val="18"/>
                <w:szCs w:val="20"/>
              </w:rPr>
            </w:pPr>
          </w:p>
          <w:p w:rsidR="00195F60" w:rsidRPr="008166C4" w:rsidRDefault="00195F60" w:rsidP="0096660F">
            <w:pPr>
              <w:rPr>
                <w:rFonts w:ascii="Lucida Handwriting" w:hAnsi="Lucida Handwriting" w:cs="Arial"/>
                <w:sz w:val="18"/>
                <w:szCs w:val="20"/>
              </w:rPr>
            </w:pPr>
          </w:p>
        </w:tc>
      </w:tr>
      <w:tr w:rsidR="00F65533" w:rsidRPr="0030332C" w:rsidTr="0096660F">
        <w:tc>
          <w:tcPr>
            <w:tcW w:w="9464" w:type="dxa"/>
            <w:gridSpan w:val="3"/>
          </w:tcPr>
          <w:p w:rsidR="00F65533" w:rsidRPr="004943D7" w:rsidRDefault="00F65533" w:rsidP="0096660F">
            <w:pPr>
              <w:rPr>
                <w:rFonts w:cs="Arial"/>
                <w:b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b/>
                <w:color w:val="AC007C"/>
                <w:sz w:val="20"/>
                <w:szCs w:val="20"/>
              </w:rPr>
              <w:t>From today’s lesson / session, what do I need to plan for next lesson / session?</w:t>
            </w:r>
          </w:p>
          <w:p w:rsidR="00F65533" w:rsidRPr="004943D7" w:rsidRDefault="00F65533" w:rsidP="0096660F">
            <w:pPr>
              <w:rPr>
                <w:rFonts w:cs="Arial"/>
                <w:color w:val="AC007C"/>
                <w:sz w:val="20"/>
                <w:szCs w:val="20"/>
              </w:rPr>
            </w:pPr>
            <w:r w:rsidRPr="004943D7">
              <w:rPr>
                <w:rFonts w:cs="Arial"/>
                <w:color w:val="AC007C"/>
                <w:sz w:val="16"/>
                <w:szCs w:val="20"/>
              </w:rPr>
              <w:t>(e.g. recapping; building on today’s musical learning; supporting and challenging particular individuals)</w:t>
            </w:r>
          </w:p>
          <w:p w:rsidR="00F65533" w:rsidRDefault="00F65533" w:rsidP="0096660F">
            <w:pPr>
              <w:rPr>
                <w:rFonts w:ascii="Segoe Script" w:hAnsi="Segoe Script" w:cs="Arial"/>
                <w:sz w:val="20"/>
                <w:szCs w:val="20"/>
              </w:rPr>
            </w:pPr>
          </w:p>
          <w:p w:rsidR="00195F60" w:rsidRPr="009179CB" w:rsidRDefault="00195F60" w:rsidP="0096660F">
            <w:pPr>
              <w:rPr>
                <w:rFonts w:ascii="Segoe Script" w:hAnsi="Segoe Script" w:cs="Arial"/>
                <w:sz w:val="20"/>
                <w:szCs w:val="20"/>
              </w:rPr>
            </w:pPr>
          </w:p>
        </w:tc>
      </w:tr>
    </w:tbl>
    <w:p w:rsidR="002E64EA" w:rsidRDefault="002E64EA" w:rsidP="00195F60"/>
    <w:sectPr w:rsidR="002E64EA" w:rsidSect="008F48BD">
      <w:pgSz w:w="11906" w:h="16838"/>
      <w:pgMar w:top="113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071B5"/>
    <w:multiLevelType w:val="hybridMultilevel"/>
    <w:tmpl w:val="E5C450C4"/>
    <w:lvl w:ilvl="0" w:tplc="96769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12EF8"/>
    <w:multiLevelType w:val="hybridMultilevel"/>
    <w:tmpl w:val="6C440608"/>
    <w:lvl w:ilvl="0" w:tplc="D076B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14D1D"/>
    <w:multiLevelType w:val="hybridMultilevel"/>
    <w:tmpl w:val="7038A634"/>
    <w:lvl w:ilvl="0" w:tplc="96769B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2C9"/>
    <w:multiLevelType w:val="hybridMultilevel"/>
    <w:tmpl w:val="074A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3A50"/>
    <w:multiLevelType w:val="hybridMultilevel"/>
    <w:tmpl w:val="57A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33"/>
    <w:rsid w:val="001224BD"/>
    <w:rsid w:val="00195F60"/>
    <w:rsid w:val="002D44AF"/>
    <w:rsid w:val="002E64EA"/>
    <w:rsid w:val="003658B0"/>
    <w:rsid w:val="003D288C"/>
    <w:rsid w:val="004943D7"/>
    <w:rsid w:val="00507154"/>
    <w:rsid w:val="00666C88"/>
    <w:rsid w:val="00727B8F"/>
    <w:rsid w:val="008166C4"/>
    <w:rsid w:val="008F48BD"/>
    <w:rsid w:val="009179CB"/>
    <w:rsid w:val="00B704E1"/>
    <w:rsid w:val="00C9713A"/>
    <w:rsid w:val="00CD710B"/>
    <w:rsid w:val="00CE40F6"/>
    <w:rsid w:val="00D960FA"/>
    <w:rsid w:val="00DC42DA"/>
    <w:rsid w:val="00E117CA"/>
    <w:rsid w:val="00EA232F"/>
    <w:rsid w:val="00F65533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61FEB-757E-44AE-A96B-D819284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3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53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5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1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90A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90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0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C3573E9D4514D8E10217D2BD47390" ma:contentTypeVersion="14" ma:contentTypeDescription="Create a new document." ma:contentTypeScope="" ma:versionID="bd967a276add53fbd983ab37aa07e660">
  <xsd:schema xmlns:xsd="http://www.w3.org/2001/XMLSchema" xmlns:xs="http://www.w3.org/2001/XMLSchema" xmlns:p="http://schemas.microsoft.com/office/2006/metadata/properties" xmlns:ns2="56851864-a8a1-4ba5-97f5-5c823ecc2772" xmlns:ns3="f772e8aa-41f4-4848-a9d7-7d143d17560c" targetNamespace="http://schemas.microsoft.com/office/2006/metadata/properties" ma:root="true" ma:fieldsID="4c4ba9616e1b20eb483f8a550a1e7beb" ns2:_="" ns3:_="">
    <xsd:import namespace="56851864-a8a1-4ba5-97f5-5c823ecc2772"/>
    <xsd:import namespace="f772e8aa-41f4-4848-a9d7-7d143d175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1864-a8a1-4ba5-97f5-5c823ecc2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2960466-9b7f-4245-a184-bff519cdef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2e8aa-41f4-4848-a9d7-7d143d175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dd04c5-d33e-490b-a591-9ae2c992cf44}" ma:internalName="TaxCatchAll" ma:showField="CatchAllData" ma:web="f772e8aa-41f4-4848-a9d7-7d143d175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830ED-A7AA-410D-A7A2-3E9AAD48C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6F106-DBD6-4632-9AFF-F25473F8A691}"/>
</file>

<file path=customXml/itemProps3.xml><?xml version="1.0" encoding="utf-8"?>
<ds:datastoreItem xmlns:ds="http://schemas.openxmlformats.org/officeDocument/2006/customXml" ds:itemID="{A910F1FC-3CDF-45D3-ABB1-52980B4B7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Baines</dc:creator>
  <cp:lastModifiedBy>Amy Parr</cp:lastModifiedBy>
  <cp:revision>2</cp:revision>
  <dcterms:created xsi:type="dcterms:W3CDTF">2018-07-19T08:33:00Z</dcterms:created>
  <dcterms:modified xsi:type="dcterms:W3CDTF">2018-07-19T08:33:00Z</dcterms:modified>
</cp:coreProperties>
</file>